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4AB" w:rsidRPr="000259A4" w:rsidRDefault="000D10C0" w:rsidP="00EF5EB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IGCSE</w:t>
      </w:r>
      <w:r w:rsidR="005C19E4" w:rsidRPr="000259A4">
        <w:rPr>
          <w:rFonts w:ascii="Arial" w:hAnsi="Arial"/>
          <w:sz w:val="28"/>
        </w:rPr>
        <w:t xml:space="preserve"> </w:t>
      </w:r>
      <w:r w:rsidR="00EF5EBC" w:rsidRPr="000259A4">
        <w:rPr>
          <w:rFonts w:ascii="Arial" w:hAnsi="Arial"/>
          <w:sz w:val="28"/>
        </w:rPr>
        <w:t>Assessment for learning</w:t>
      </w:r>
      <w:r w:rsidR="005C19E4" w:rsidRPr="000259A4">
        <w:rPr>
          <w:rFonts w:ascii="Arial" w:hAnsi="Arial"/>
          <w:sz w:val="28"/>
        </w:rPr>
        <w:t>: science skills</w:t>
      </w:r>
      <w:r w:rsidR="00EF5EBC" w:rsidRPr="000259A4">
        <w:rPr>
          <w:rFonts w:ascii="Arial" w:hAnsi="Arial"/>
          <w:sz w:val="28"/>
        </w:rPr>
        <w:t xml:space="preserve"> checklist </w:t>
      </w:r>
      <w:r w:rsidR="00697AFB">
        <w:rPr>
          <w:rFonts w:ascii="Arial" w:hAnsi="Arial"/>
          <w:sz w:val="28"/>
        </w:rPr>
        <w:t>(calculation</w:t>
      </w:r>
      <w:r w:rsidR="0008243A" w:rsidRPr="000259A4">
        <w:rPr>
          <w:rFonts w:ascii="Arial" w:hAnsi="Arial"/>
          <w:sz w:val="28"/>
        </w:rPr>
        <w:t xml:space="preserve"> version)</w:t>
      </w:r>
    </w:p>
    <w:p w:rsidR="00367C51" w:rsidRDefault="00367C51" w:rsidP="00EF5EBC">
      <w:pPr>
        <w:rPr>
          <w:rFonts w:ascii="Arial" w:hAnsi="Arial"/>
          <w:sz w:val="22"/>
        </w:rPr>
      </w:pPr>
    </w:p>
    <w:tbl>
      <w:tblPr>
        <w:tblStyle w:val="TableGrid"/>
        <w:tblW w:w="10728" w:type="dxa"/>
        <w:tblLook w:val="00BF"/>
      </w:tblPr>
      <w:tblGrid>
        <w:gridCol w:w="5238"/>
        <w:gridCol w:w="5490"/>
      </w:tblGrid>
      <w:tr w:rsidR="00367C51">
        <w:tc>
          <w:tcPr>
            <w:tcW w:w="5238" w:type="dxa"/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Name:</w:t>
            </w:r>
          </w:p>
        </w:tc>
        <w:tc>
          <w:tcPr>
            <w:tcW w:w="5490" w:type="dxa"/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Date: </w:t>
            </w:r>
          </w:p>
        </w:tc>
      </w:tr>
    </w:tbl>
    <w:p w:rsidR="009D44AB" w:rsidRDefault="009D44AB" w:rsidP="00EF5EBC">
      <w:pPr>
        <w:rPr>
          <w:rFonts w:ascii="Arial" w:hAnsi="Arial"/>
          <w:sz w:val="22"/>
        </w:rPr>
      </w:pPr>
    </w:p>
    <w:tbl>
      <w:tblPr>
        <w:tblStyle w:val="TableGrid"/>
        <w:tblW w:w="10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928"/>
        <w:gridCol w:w="3266"/>
        <w:gridCol w:w="3267"/>
        <w:gridCol w:w="3267"/>
      </w:tblGrid>
      <w:tr w:rsidR="00367C51" w:rsidTr="00F9598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Default="00367C51" w:rsidP="00AC0E5C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Default="00367C51" w:rsidP="00AC0E5C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Default="00367C51" w:rsidP="00AC0E5C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</w:t>
            </w:r>
          </w:p>
        </w:tc>
      </w:tr>
      <w:tr w:rsidR="00367C51" w:rsidTr="00F95983"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3267" w:type="dxa"/>
            <w:tcBorders>
              <w:top w:val="single" w:sz="4" w:space="0" w:color="auto"/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3267" w:type="dxa"/>
            <w:tcBorders>
              <w:top w:val="single" w:sz="4" w:space="0" w:color="auto"/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</w:tr>
      <w:tr w:rsidR="00367C51" w:rsidTr="00F95983">
        <w:trPr>
          <w:trHeight w:val="85"/>
        </w:trPr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7C51" w:rsidRDefault="006E5DD4" w:rsidP="006E5DD4">
            <w:pPr>
              <w:ind w:left="113" w:right="11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</w:t>
            </w:r>
            <w:r w:rsidR="00367C51">
              <w:rPr>
                <w:rFonts w:ascii="Arial" w:hAnsi="Arial"/>
                <w:sz w:val="22"/>
              </w:rPr>
              <w:t>Design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3F3E8B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Aim of investigation or research question is unclear.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There is a research question but dependent and independent variable have not been clearly defined.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 xml:space="preserve">A </w:t>
            </w:r>
            <w:r w:rsidR="006E5DD4">
              <w:rPr>
                <w:rFonts w:ascii="Arial" w:hAnsi="Arial"/>
                <w:sz w:val="20"/>
              </w:rPr>
              <w:t>research question that</w:t>
            </w:r>
            <w:r w:rsidRPr="00367C51">
              <w:rPr>
                <w:rFonts w:ascii="Arial" w:hAnsi="Arial"/>
                <w:sz w:val="20"/>
              </w:rPr>
              <w:t xml:space="preserve"> has the dependent and independent variable clearly defined.</w:t>
            </w:r>
          </w:p>
        </w:tc>
      </w:tr>
      <w:tr w:rsidR="00367C51" w:rsidTr="00F95983">
        <w:trPr>
          <w:trHeight w:val="84"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Only one control variable has been identified.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Most important control variables have been identified.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 xml:space="preserve">All important control variables have been identified. </w:t>
            </w:r>
          </w:p>
        </w:tc>
      </w:tr>
      <w:tr w:rsidR="00367C51" w:rsidTr="00F95983">
        <w:trPr>
          <w:trHeight w:val="634"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Little detail in method in terms of amounts/sizes or how control variables will be measured.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367C51" w:rsidP="003F3E8B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The method includes some amounts and some of the variables are controlled.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 xml:space="preserve">The method is a numbered list of detailed </w:t>
            </w:r>
            <w:r w:rsidR="006E5DD4">
              <w:rPr>
                <w:rFonts w:ascii="Arial" w:hAnsi="Arial"/>
                <w:sz w:val="20"/>
              </w:rPr>
              <w:t>steps that control</w:t>
            </w:r>
            <w:r w:rsidRPr="00367C51">
              <w:rPr>
                <w:rFonts w:ascii="Arial" w:hAnsi="Arial"/>
                <w:sz w:val="20"/>
              </w:rPr>
              <w:t xml:space="preserve"> all variables.</w:t>
            </w:r>
          </w:p>
        </w:tc>
      </w:tr>
      <w:tr w:rsidR="00367C51" w:rsidTr="00F95983">
        <w:trPr>
          <w:trHeight w:val="633"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 xml:space="preserve">No </w:t>
            </w:r>
            <w:r w:rsidR="006E5DD4">
              <w:rPr>
                <w:rFonts w:ascii="Arial" w:hAnsi="Arial"/>
                <w:sz w:val="20"/>
              </w:rPr>
              <w:t xml:space="preserve">clear instructions </w:t>
            </w:r>
            <w:r w:rsidR="00285FB8">
              <w:rPr>
                <w:rFonts w:ascii="Arial" w:hAnsi="Arial"/>
                <w:sz w:val="20"/>
              </w:rPr>
              <w:t xml:space="preserve">in method </w:t>
            </w:r>
            <w:r w:rsidR="006E5DD4">
              <w:rPr>
                <w:rFonts w:ascii="Arial" w:hAnsi="Arial"/>
                <w:sz w:val="20"/>
              </w:rPr>
              <w:t xml:space="preserve">on </w:t>
            </w:r>
            <w:r w:rsidRPr="00367C51">
              <w:rPr>
                <w:rFonts w:ascii="Arial" w:hAnsi="Arial"/>
                <w:sz w:val="20"/>
              </w:rPr>
              <w:t>how, when and how often the dependent variable will be measured or is only measured once.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 xml:space="preserve">Clear instructions but the independent variable is changed less than 4 times. 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The independent variable is changed at least 4 times.</w:t>
            </w:r>
          </w:p>
        </w:tc>
      </w:tr>
      <w:tr w:rsidR="00367C51" w:rsidTr="00F95983">
        <w:trPr>
          <w:trHeight w:val="134"/>
        </w:trPr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</w:p>
        </w:tc>
        <w:tc>
          <w:tcPr>
            <w:tcW w:w="3267" w:type="dxa"/>
            <w:tcBorders>
              <w:top w:val="single" w:sz="4" w:space="0" w:color="auto"/>
              <w:bottom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</w:p>
        </w:tc>
        <w:tc>
          <w:tcPr>
            <w:tcW w:w="3267" w:type="dxa"/>
            <w:tcBorders>
              <w:top w:val="single" w:sz="4" w:space="0" w:color="auto"/>
              <w:bottom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</w:p>
        </w:tc>
      </w:tr>
      <w:tr w:rsidR="00367C51" w:rsidTr="00F95983">
        <w:trPr>
          <w:trHeight w:val="339"/>
        </w:trPr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7C51" w:rsidRDefault="00367C51" w:rsidP="006E5DD4">
            <w:pPr>
              <w:ind w:left="113" w:right="113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Data collection and processing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08243A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 xml:space="preserve">Some data is collected, not all relevant, and is not recorded in a table. </w:t>
            </w:r>
            <w:r w:rsidR="00626723">
              <w:rPr>
                <w:rFonts w:ascii="Arial" w:hAnsi="Arial"/>
                <w:sz w:val="20"/>
              </w:rPr>
              <w:t>There is inconsistency in number of decimals in data.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367C51" w:rsidP="0008243A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Some relevant raw data is missing and/or table does not have any of the following: title, column headings and units in headings.</w:t>
            </w:r>
            <w:r w:rsidR="00285FB8">
              <w:rPr>
                <w:rFonts w:ascii="Arial" w:hAnsi="Arial"/>
                <w:sz w:val="20"/>
              </w:rPr>
              <w:t xml:space="preserve"> There is inconsistency in number of decimals in data. 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All data collected is relevant and is recorded in an appropriate results table with title, column headings and units in headings.</w:t>
            </w:r>
            <w:r w:rsidR="00285FB8">
              <w:rPr>
                <w:rFonts w:ascii="Arial" w:hAnsi="Arial"/>
                <w:sz w:val="20"/>
              </w:rPr>
              <w:t xml:space="preserve"> There is consistency in number of decimal places in data. </w:t>
            </w:r>
          </w:p>
        </w:tc>
      </w:tr>
      <w:tr w:rsidR="00367C51" w:rsidTr="00F95983">
        <w:trPr>
          <w:trHeight w:val="337"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DE3A85" w:rsidP="00415A9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Some errors in the calculation. 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DE3A85" w:rsidP="00EF5EB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One error in calculations and/or final result is not in correct unit.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697AFB" w:rsidP="00EF5EB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All calculati</w:t>
            </w:r>
            <w:r w:rsidR="00DE3A85">
              <w:rPr>
                <w:rFonts w:ascii="Arial" w:hAnsi="Arial"/>
                <w:sz w:val="20"/>
              </w:rPr>
              <w:t>ons are correct and final result</w:t>
            </w:r>
            <w:r>
              <w:rPr>
                <w:rFonts w:ascii="Arial" w:hAnsi="Arial"/>
                <w:sz w:val="20"/>
              </w:rPr>
              <w:t xml:space="preserve"> </w:t>
            </w:r>
            <w:r w:rsidR="00626723">
              <w:rPr>
                <w:rFonts w:ascii="Arial" w:hAnsi="Arial"/>
                <w:sz w:val="20"/>
              </w:rPr>
              <w:t xml:space="preserve">in </w:t>
            </w:r>
            <w:r>
              <w:rPr>
                <w:rFonts w:ascii="Arial" w:hAnsi="Arial"/>
                <w:sz w:val="20"/>
              </w:rPr>
              <w:t xml:space="preserve">correct unit. </w:t>
            </w:r>
          </w:p>
        </w:tc>
      </w:tr>
      <w:tr w:rsidR="00367C51" w:rsidTr="00F95983">
        <w:trPr>
          <w:trHeight w:val="337"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626723" w:rsidP="00EF5EB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Limited organization in calculations, working is not shown. 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626723" w:rsidP="00EF5EB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Calculations can be followed; some working is shown, not all units canceled. 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DE3A85" w:rsidP="00EF5EB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Calculations are </w:t>
            </w:r>
            <w:r w:rsidR="00626723">
              <w:rPr>
                <w:rFonts w:ascii="Arial" w:hAnsi="Arial"/>
                <w:sz w:val="20"/>
              </w:rPr>
              <w:t xml:space="preserve">very </w:t>
            </w:r>
            <w:r>
              <w:rPr>
                <w:rFonts w:ascii="Arial" w:hAnsi="Arial"/>
                <w:sz w:val="20"/>
              </w:rPr>
              <w:t>easy to follow</w:t>
            </w:r>
            <w:r w:rsidR="00626723">
              <w:rPr>
                <w:rFonts w:ascii="Arial" w:hAnsi="Arial"/>
                <w:sz w:val="20"/>
              </w:rPr>
              <w:t>; all working is shown and units canceled</w:t>
            </w:r>
            <w:r>
              <w:rPr>
                <w:rFonts w:ascii="Arial" w:hAnsi="Arial"/>
                <w:sz w:val="20"/>
              </w:rPr>
              <w:t>.</w:t>
            </w:r>
          </w:p>
        </w:tc>
      </w:tr>
      <w:tr w:rsidR="00367C51" w:rsidTr="00F95983"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</w:p>
        </w:tc>
        <w:tc>
          <w:tcPr>
            <w:tcW w:w="3267" w:type="dxa"/>
            <w:tcBorders>
              <w:top w:val="single" w:sz="4" w:space="0" w:color="auto"/>
              <w:bottom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</w:p>
        </w:tc>
        <w:tc>
          <w:tcPr>
            <w:tcW w:w="3267" w:type="dxa"/>
            <w:tcBorders>
              <w:top w:val="single" w:sz="4" w:space="0" w:color="auto"/>
              <w:bottom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</w:p>
        </w:tc>
      </w:tr>
      <w:tr w:rsidR="00367C51" w:rsidTr="00F95983">
        <w:trPr>
          <w:trHeight w:val="339"/>
        </w:trPr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7C51" w:rsidRDefault="00367C51" w:rsidP="006E5DD4">
            <w:pPr>
              <w:ind w:left="113" w:right="113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Conclusion and evaluation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7C1F4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No clear conclusion: no value of processed data or does not refer to any variables or just describes an obvious relationship.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There is a general statement about the relationship between the variables.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A clear conclusion consistent with data collected and which answers the research question or aim of investigation.</w:t>
            </w:r>
          </w:p>
        </w:tc>
      </w:tr>
      <w:tr w:rsidR="00367C51" w:rsidTr="00F95983">
        <w:trPr>
          <w:trHeight w:val="337"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Identifies some irrelevant experimental error(s).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Identifies at one relevant experimental error.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Identifies at least two relevant experimental errors.</w:t>
            </w:r>
          </w:p>
        </w:tc>
      </w:tr>
      <w:tr w:rsidR="00367C51" w:rsidTr="00F95983">
        <w:trPr>
          <w:trHeight w:val="337"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Suggests some unrealistic improvement.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Suggests at least one appropriate improvement linked to the experimental errors.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 xml:space="preserve">Suggests at least two appropriate improvements linked to the experimental errors. </w:t>
            </w:r>
          </w:p>
        </w:tc>
      </w:tr>
    </w:tbl>
    <w:p w:rsidR="00367C51" w:rsidRDefault="00367C51" w:rsidP="00EF5EBC">
      <w:pPr>
        <w:rPr>
          <w:rFonts w:ascii="Arial" w:hAnsi="Arial"/>
          <w:sz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681"/>
        <w:gridCol w:w="609"/>
        <w:gridCol w:w="613"/>
        <w:gridCol w:w="612"/>
        <w:gridCol w:w="613"/>
        <w:gridCol w:w="613"/>
        <w:gridCol w:w="612"/>
        <w:gridCol w:w="614"/>
        <w:gridCol w:w="619"/>
        <w:gridCol w:w="611"/>
        <w:gridCol w:w="611"/>
        <w:gridCol w:w="611"/>
        <w:gridCol w:w="612"/>
        <w:gridCol w:w="611"/>
        <w:gridCol w:w="611"/>
        <w:gridCol w:w="611"/>
        <w:gridCol w:w="612"/>
      </w:tblGrid>
      <w:tr w:rsidR="00367C51"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49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Default="00367C51" w:rsidP="00367C51">
            <w:pPr>
              <w:jc w:val="center"/>
              <w:rPr>
                <w:rFonts w:ascii="Arial" w:hAnsi="Arial"/>
                <w:sz w:val="22"/>
              </w:rPr>
            </w:pPr>
            <w:proofErr w:type="gramStart"/>
            <w:r>
              <w:rPr>
                <w:rFonts w:ascii="Arial" w:hAnsi="Arial"/>
                <w:sz w:val="22"/>
              </w:rPr>
              <w:t>mark</w:t>
            </w:r>
            <w:proofErr w:type="gramEnd"/>
          </w:p>
        </w:tc>
        <w:tc>
          <w:tcPr>
            <w:tcW w:w="48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Default="00367C51" w:rsidP="00367C51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%</w:t>
            </w:r>
          </w:p>
        </w:tc>
      </w:tr>
      <w:tr w:rsidR="00367C51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613" w:type="dxa"/>
            <w:tcBorders>
              <w:top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613" w:type="dxa"/>
            <w:tcBorders>
              <w:top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4</w:t>
            </w:r>
          </w:p>
        </w:tc>
        <w:tc>
          <w:tcPr>
            <w:tcW w:w="613" w:type="dxa"/>
            <w:tcBorders>
              <w:top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612" w:type="dxa"/>
            <w:tcBorders>
              <w:top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6</w:t>
            </w:r>
          </w:p>
        </w:tc>
        <w:tc>
          <w:tcPr>
            <w:tcW w:w="614" w:type="dxa"/>
            <w:tcBorders>
              <w:top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7</w:t>
            </w:r>
          </w:p>
        </w:tc>
        <w:tc>
          <w:tcPr>
            <w:tcW w:w="619" w:type="dxa"/>
            <w:tcBorders>
              <w:top w:val="single" w:sz="4" w:space="0" w:color="auto"/>
              <w:right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8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611" w:type="dxa"/>
            <w:tcBorders>
              <w:top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611" w:type="dxa"/>
            <w:tcBorders>
              <w:top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611" w:type="dxa"/>
            <w:tcBorders>
              <w:top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611" w:type="dxa"/>
            <w:tcBorders>
              <w:top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611" w:type="dxa"/>
            <w:tcBorders>
              <w:top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righ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</w:tr>
      <w:tr w:rsidR="00367C51"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</w:p>
        </w:tc>
        <w:tc>
          <w:tcPr>
            <w:tcW w:w="609" w:type="dxa"/>
            <w:tcBorders>
              <w:left w:val="single" w:sz="4" w:space="0" w:color="auto"/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9</w:t>
            </w: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612" w:type="dxa"/>
            <w:tcBorders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11</w:t>
            </w: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13</w:t>
            </w:r>
          </w:p>
        </w:tc>
        <w:tc>
          <w:tcPr>
            <w:tcW w:w="612" w:type="dxa"/>
            <w:tcBorders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14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15</w:t>
            </w:r>
          </w:p>
        </w:tc>
        <w:tc>
          <w:tcPr>
            <w:tcW w:w="619" w:type="dxa"/>
            <w:tcBorders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16</w:t>
            </w:r>
          </w:p>
        </w:tc>
        <w:tc>
          <w:tcPr>
            <w:tcW w:w="611" w:type="dxa"/>
            <w:tcBorders>
              <w:left w:val="single" w:sz="4" w:space="0" w:color="auto"/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611" w:type="dxa"/>
            <w:tcBorders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611" w:type="dxa"/>
            <w:tcBorders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612" w:type="dxa"/>
            <w:tcBorders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611" w:type="dxa"/>
            <w:tcBorders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611" w:type="dxa"/>
            <w:tcBorders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611" w:type="dxa"/>
            <w:tcBorders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612" w:type="dxa"/>
            <w:tcBorders>
              <w:bottom w:val="single" w:sz="4" w:space="0" w:color="auto"/>
              <w:righ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</w:tr>
    </w:tbl>
    <w:p w:rsidR="00367C51" w:rsidRPr="00367C51" w:rsidRDefault="00367C51" w:rsidP="00EF5EBC">
      <w:pPr>
        <w:rPr>
          <w:rFonts w:ascii="Arial" w:hAnsi="Arial"/>
          <w:sz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681"/>
        <w:gridCol w:w="815"/>
        <w:gridCol w:w="817"/>
        <w:gridCol w:w="815"/>
        <w:gridCol w:w="818"/>
        <w:gridCol w:w="817"/>
        <w:gridCol w:w="823"/>
        <w:gridCol w:w="815"/>
        <w:gridCol w:w="815"/>
        <w:gridCol w:w="815"/>
        <w:gridCol w:w="815"/>
        <w:gridCol w:w="815"/>
        <w:gridCol w:w="815"/>
      </w:tblGrid>
      <w:tr w:rsidR="00367C51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DCP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817" w:type="dxa"/>
            <w:tcBorders>
              <w:top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4</w:t>
            </w:r>
          </w:p>
        </w:tc>
        <w:tc>
          <w:tcPr>
            <w:tcW w:w="817" w:type="dxa"/>
            <w:tcBorders>
              <w:top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  <w:right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815" w:type="dxa"/>
            <w:tcBorders>
              <w:top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815" w:type="dxa"/>
            <w:tcBorders>
              <w:top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815" w:type="dxa"/>
            <w:tcBorders>
              <w:top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815" w:type="dxa"/>
            <w:tcBorders>
              <w:top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815" w:type="dxa"/>
            <w:tcBorders>
              <w:top w:val="single" w:sz="4" w:space="0" w:color="auto"/>
              <w:righ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</w:tr>
      <w:tr w:rsidR="00367C51"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</w:p>
        </w:tc>
        <w:tc>
          <w:tcPr>
            <w:tcW w:w="815" w:type="dxa"/>
            <w:tcBorders>
              <w:left w:val="single" w:sz="4" w:space="0" w:color="auto"/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7</w:t>
            </w: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8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9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11</w:t>
            </w:r>
          </w:p>
        </w:tc>
        <w:tc>
          <w:tcPr>
            <w:tcW w:w="823" w:type="dxa"/>
            <w:tcBorders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815" w:type="dxa"/>
            <w:tcBorders>
              <w:left w:val="single" w:sz="4" w:space="0" w:color="auto"/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815" w:type="dxa"/>
            <w:tcBorders>
              <w:bottom w:val="single" w:sz="4" w:space="0" w:color="auto"/>
              <w:righ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</w:tr>
    </w:tbl>
    <w:p w:rsidR="00367C51" w:rsidRPr="00367C51" w:rsidRDefault="00367C51" w:rsidP="00EF5EBC">
      <w:pPr>
        <w:rPr>
          <w:rFonts w:ascii="Arial" w:hAnsi="Arial"/>
          <w:sz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681"/>
        <w:gridCol w:w="815"/>
        <w:gridCol w:w="817"/>
        <w:gridCol w:w="815"/>
        <w:gridCol w:w="818"/>
        <w:gridCol w:w="817"/>
        <w:gridCol w:w="823"/>
        <w:gridCol w:w="815"/>
        <w:gridCol w:w="815"/>
        <w:gridCol w:w="815"/>
        <w:gridCol w:w="815"/>
        <w:gridCol w:w="815"/>
        <w:gridCol w:w="815"/>
      </w:tblGrid>
      <w:tr w:rsidR="00367C51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CE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817" w:type="dxa"/>
            <w:tcBorders>
              <w:top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4</w:t>
            </w:r>
          </w:p>
        </w:tc>
        <w:tc>
          <w:tcPr>
            <w:tcW w:w="817" w:type="dxa"/>
            <w:tcBorders>
              <w:top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  <w:right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815" w:type="dxa"/>
            <w:tcBorders>
              <w:top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815" w:type="dxa"/>
            <w:tcBorders>
              <w:top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815" w:type="dxa"/>
            <w:tcBorders>
              <w:top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815" w:type="dxa"/>
            <w:tcBorders>
              <w:top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815" w:type="dxa"/>
            <w:tcBorders>
              <w:top w:val="single" w:sz="4" w:space="0" w:color="auto"/>
              <w:righ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</w:tr>
      <w:tr w:rsidR="00367C51"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</w:p>
        </w:tc>
        <w:tc>
          <w:tcPr>
            <w:tcW w:w="815" w:type="dxa"/>
            <w:tcBorders>
              <w:left w:val="single" w:sz="4" w:space="0" w:color="auto"/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7</w:t>
            </w: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8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9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11</w:t>
            </w:r>
          </w:p>
        </w:tc>
        <w:tc>
          <w:tcPr>
            <w:tcW w:w="823" w:type="dxa"/>
            <w:tcBorders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815" w:type="dxa"/>
            <w:tcBorders>
              <w:left w:val="single" w:sz="4" w:space="0" w:color="auto"/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815" w:type="dxa"/>
            <w:tcBorders>
              <w:bottom w:val="single" w:sz="4" w:space="0" w:color="auto"/>
              <w:righ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</w:tr>
    </w:tbl>
    <w:p w:rsidR="00367C51" w:rsidRPr="00367C51" w:rsidRDefault="00367C51" w:rsidP="00EF5EBC">
      <w:pPr>
        <w:rPr>
          <w:rFonts w:ascii="Arial" w:hAnsi="Arial"/>
          <w:sz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678"/>
        <w:gridCol w:w="483"/>
        <w:gridCol w:w="484"/>
        <w:gridCol w:w="483"/>
        <w:gridCol w:w="484"/>
        <w:gridCol w:w="483"/>
        <w:gridCol w:w="485"/>
        <w:gridCol w:w="484"/>
        <w:gridCol w:w="485"/>
        <w:gridCol w:w="484"/>
        <w:gridCol w:w="485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584"/>
      </w:tblGrid>
      <w:tr w:rsidR="00367C51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Total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491" w:type="dxa"/>
            <w:tcBorders>
              <w:top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491" w:type="dxa"/>
            <w:tcBorders>
              <w:top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491" w:type="dxa"/>
            <w:tcBorders>
              <w:top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6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7</w:t>
            </w:r>
          </w:p>
        </w:tc>
        <w:tc>
          <w:tcPr>
            <w:tcW w:w="491" w:type="dxa"/>
            <w:tcBorders>
              <w:top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8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9</w:t>
            </w:r>
          </w:p>
        </w:tc>
        <w:tc>
          <w:tcPr>
            <w:tcW w:w="491" w:type="dxa"/>
            <w:tcBorders>
              <w:top w:val="single" w:sz="4" w:space="0" w:color="auto"/>
              <w:right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</w:t>
            </w: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8</w:t>
            </w: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10</w:t>
            </w: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13</w:t>
            </w: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</w:t>
            </w: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18</w:t>
            </w: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20</w:t>
            </w: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23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25</w:t>
            </w:r>
          </w:p>
        </w:tc>
      </w:tr>
      <w:tr w:rsidR="00367C51"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</w:p>
        </w:tc>
        <w:tc>
          <w:tcPr>
            <w:tcW w:w="490" w:type="dxa"/>
            <w:tcBorders>
              <w:left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11</w:t>
            </w:r>
          </w:p>
        </w:tc>
        <w:tc>
          <w:tcPr>
            <w:tcW w:w="491" w:type="dxa"/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490" w:type="dxa"/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13</w:t>
            </w:r>
          </w:p>
        </w:tc>
        <w:tc>
          <w:tcPr>
            <w:tcW w:w="491" w:type="dxa"/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14</w:t>
            </w:r>
          </w:p>
        </w:tc>
        <w:tc>
          <w:tcPr>
            <w:tcW w:w="490" w:type="dxa"/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15</w:t>
            </w:r>
          </w:p>
        </w:tc>
        <w:tc>
          <w:tcPr>
            <w:tcW w:w="491" w:type="dxa"/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16</w:t>
            </w:r>
          </w:p>
        </w:tc>
        <w:tc>
          <w:tcPr>
            <w:tcW w:w="490" w:type="dxa"/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17</w:t>
            </w:r>
          </w:p>
        </w:tc>
        <w:tc>
          <w:tcPr>
            <w:tcW w:w="491" w:type="dxa"/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18</w:t>
            </w:r>
          </w:p>
        </w:tc>
        <w:tc>
          <w:tcPr>
            <w:tcW w:w="490" w:type="dxa"/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19</w:t>
            </w: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20</w:t>
            </w:r>
          </w:p>
        </w:tc>
        <w:tc>
          <w:tcPr>
            <w:tcW w:w="489" w:type="dxa"/>
            <w:tcBorders>
              <w:lef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28</w:t>
            </w:r>
          </w:p>
        </w:tc>
        <w:tc>
          <w:tcPr>
            <w:tcW w:w="489" w:type="dxa"/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30</w:t>
            </w:r>
          </w:p>
        </w:tc>
        <w:tc>
          <w:tcPr>
            <w:tcW w:w="489" w:type="dxa"/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33</w:t>
            </w:r>
          </w:p>
        </w:tc>
        <w:tc>
          <w:tcPr>
            <w:tcW w:w="489" w:type="dxa"/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35</w:t>
            </w:r>
          </w:p>
        </w:tc>
        <w:tc>
          <w:tcPr>
            <w:tcW w:w="489" w:type="dxa"/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38</w:t>
            </w:r>
          </w:p>
        </w:tc>
        <w:tc>
          <w:tcPr>
            <w:tcW w:w="489" w:type="dxa"/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40</w:t>
            </w:r>
          </w:p>
        </w:tc>
        <w:tc>
          <w:tcPr>
            <w:tcW w:w="489" w:type="dxa"/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43</w:t>
            </w:r>
          </w:p>
        </w:tc>
        <w:tc>
          <w:tcPr>
            <w:tcW w:w="489" w:type="dxa"/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45</w:t>
            </w:r>
          </w:p>
        </w:tc>
        <w:tc>
          <w:tcPr>
            <w:tcW w:w="489" w:type="dxa"/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48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50</w:t>
            </w:r>
          </w:p>
        </w:tc>
      </w:tr>
      <w:tr w:rsidR="00367C51"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</w:p>
        </w:tc>
        <w:tc>
          <w:tcPr>
            <w:tcW w:w="490" w:type="dxa"/>
            <w:tcBorders>
              <w:left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21</w:t>
            </w:r>
          </w:p>
        </w:tc>
        <w:tc>
          <w:tcPr>
            <w:tcW w:w="491" w:type="dxa"/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22</w:t>
            </w:r>
          </w:p>
        </w:tc>
        <w:tc>
          <w:tcPr>
            <w:tcW w:w="490" w:type="dxa"/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23</w:t>
            </w:r>
          </w:p>
        </w:tc>
        <w:tc>
          <w:tcPr>
            <w:tcW w:w="491" w:type="dxa"/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24</w:t>
            </w:r>
          </w:p>
        </w:tc>
        <w:tc>
          <w:tcPr>
            <w:tcW w:w="490" w:type="dxa"/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25</w:t>
            </w:r>
          </w:p>
        </w:tc>
        <w:tc>
          <w:tcPr>
            <w:tcW w:w="491" w:type="dxa"/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26</w:t>
            </w:r>
          </w:p>
        </w:tc>
        <w:tc>
          <w:tcPr>
            <w:tcW w:w="490" w:type="dxa"/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27</w:t>
            </w:r>
          </w:p>
        </w:tc>
        <w:tc>
          <w:tcPr>
            <w:tcW w:w="491" w:type="dxa"/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28</w:t>
            </w:r>
          </w:p>
        </w:tc>
        <w:tc>
          <w:tcPr>
            <w:tcW w:w="490" w:type="dxa"/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29</w:t>
            </w: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30</w:t>
            </w:r>
          </w:p>
        </w:tc>
        <w:tc>
          <w:tcPr>
            <w:tcW w:w="489" w:type="dxa"/>
            <w:tcBorders>
              <w:lef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53</w:t>
            </w:r>
          </w:p>
        </w:tc>
        <w:tc>
          <w:tcPr>
            <w:tcW w:w="489" w:type="dxa"/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55</w:t>
            </w:r>
          </w:p>
        </w:tc>
        <w:tc>
          <w:tcPr>
            <w:tcW w:w="489" w:type="dxa"/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58</w:t>
            </w:r>
          </w:p>
        </w:tc>
        <w:tc>
          <w:tcPr>
            <w:tcW w:w="489" w:type="dxa"/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60</w:t>
            </w:r>
          </w:p>
        </w:tc>
        <w:tc>
          <w:tcPr>
            <w:tcW w:w="489" w:type="dxa"/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63</w:t>
            </w:r>
          </w:p>
        </w:tc>
        <w:tc>
          <w:tcPr>
            <w:tcW w:w="489" w:type="dxa"/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65</w:t>
            </w:r>
          </w:p>
        </w:tc>
        <w:tc>
          <w:tcPr>
            <w:tcW w:w="489" w:type="dxa"/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68</w:t>
            </w:r>
          </w:p>
        </w:tc>
        <w:tc>
          <w:tcPr>
            <w:tcW w:w="489" w:type="dxa"/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70</w:t>
            </w:r>
          </w:p>
        </w:tc>
        <w:tc>
          <w:tcPr>
            <w:tcW w:w="489" w:type="dxa"/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73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75</w:t>
            </w:r>
          </w:p>
        </w:tc>
      </w:tr>
      <w:tr w:rsidR="00367C51"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31</w:t>
            </w:r>
          </w:p>
        </w:tc>
        <w:tc>
          <w:tcPr>
            <w:tcW w:w="491" w:type="dxa"/>
            <w:tcBorders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32</w:t>
            </w: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33</w:t>
            </w:r>
          </w:p>
        </w:tc>
        <w:tc>
          <w:tcPr>
            <w:tcW w:w="491" w:type="dxa"/>
            <w:tcBorders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34</w:t>
            </w: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35</w:t>
            </w:r>
          </w:p>
        </w:tc>
        <w:tc>
          <w:tcPr>
            <w:tcW w:w="491" w:type="dxa"/>
            <w:tcBorders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36</w:t>
            </w: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37</w:t>
            </w:r>
          </w:p>
        </w:tc>
        <w:tc>
          <w:tcPr>
            <w:tcW w:w="491" w:type="dxa"/>
            <w:tcBorders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38</w:t>
            </w: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39</w:t>
            </w:r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40</w:t>
            </w:r>
          </w:p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78</w:t>
            </w:r>
          </w:p>
        </w:tc>
        <w:tc>
          <w:tcPr>
            <w:tcW w:w="489" w:type="dxa"/>
            <w:tcBorders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80</w:t>
            </w:r>
          </w:p>
        </w:tc>
        <w:tc>
          <w:tcPr>
            <w:tcW w:w="489" w:type="dxa"/>
            <w:tcBorders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83</w:t>
            </w:r>
          </w:p>
        </w:tc>
        <w:tc>
          <w:tcPr>
            <w:tcW w:w="489" w:type="dxa"/>
            <w:tcBorders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85</w:t>
            </w:r>
          </w:p>
        </w:tc>
        <w:tc>
          <w:tcPr>
            <w:tcW w:w="489" w:type="dxa"/>
            <w:tcBorders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88</w:t>
            </w:r>
          </w:p>
        </w:tc>
        <w:tc>
          <w:tcPr>
            <w:tcW w:w="489" w:type="dxa"/>
            <w:tcBorders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90</w:t>
            </w:r>
          </w:p>
        </w:tc>
        <w:tc>
          <w:tcPr>
            <w:tcW w:w="489" w:type="dxa"/>
            <w:tcBorders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93</w:t>
            </w:r>
          </w:p>
        </w:tc>
        <w:tc>
          <w:tcPr>
            <w:tcW w:w="489" w:type="dxa"/>
            <w:tcBorders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95</w:t>
            </w:r>
          </w:p>
        </w:tc>
        <w:tc>
          <w:tcPr>
            <w:tcW w:w="489" w:type="dxa"/>
            <w:tcBorders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98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100</w:t>
            </w:r>
          </w:p>
        </w:tc>
      </w:tr>
    </w:tbl>
    <w:p w:rsidR="00367C51" w:rsidRDefault="00367C51" w:rsidP="00EF5EBC">
      <w:pPr>
        <w:rPr>
          <w:rFonts w:ascii="Arial" w:hAnsi="Arial"/>
          <w:sz w:val="22"/>
        </w:rPr>
      </w:pPr>
    </w:p>
    <w:tbl>
      <w:tblPr>
        <w:tblStyle w:val="TableGrid"/>
        <w:tblW w:w="0" w:type="auto"/>
        <w:tblLook w:val="00BF"/>
      </w:tblPr>
      <w:tblGrid>
        <w:gridCol w:w="3492"/>
        <w:gridCol w:w="3492"/>
        <w:gridCol w:w="3492"/>
      </w:tblGrid>
      <w:tr w:rsidR="00F95983">
        <w:tc>
          <w:tcPr>
            <w:tcW w:w="3492" w:type="dxa"/>
          </w:tcPr>
          <w:p w:rsidR="00F95983" w:rsidRDefault="00F95983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My mark:</w:t>
            </w:r>
          </w:p>
        </w:tc>
        <w:tc>
          <w:tcPr>
            <w:tcW w:w="3492" w:type="dxa"/>
          </w:tcPr>
          <w:p w:rsidR="00F95983" w:rsidRDefault="00F95983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Peer mark:</w:t>
            </w:r>
          </w:p>
        </w:tc>
        <w:tc>
          <w:tcPr>
            <w:tcW w:w="3492" w:type="dxa"/>
          </w:tcPr>
          <w:p w:rsidR="00F95983" w:rsidRDefault="00F95983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Teacher mark:</w:t>
            </w:r>
          </w:p>
        </w:tc>
      </w:tr>
    </w:tbl>
    <w:p w:rsidR="00367C51" w:rsidRDefault="00367C51" w:rsidP="00EF5EBC">
      <w:pPr>
        <w:rPr>
          <w:rFonts w:ascii="Arial" w:hAnsi="Arial"/>
          <w:sz w:val="22"/>
        </w:rPr>
      </w:pPr>
    </w:p>
    <w:p w:rsidR="00367C51" w:rsidRDefault="00367C51" w:rsidP="00EF5EBC">
      <w:pPr>
        <w:rPr>
          <w:rFonts w:ascii="Arial" w:hAnsi="Arial"/>
          <w:sz w:val="22"/>
        </w:rPr>
      </w:pPr>
    </w:p>
    <w:p w:rsidR="00367C51" w:rsidRDefault="00367C51" w:rsidP="00EF5EBC">
      <w:pPr>
        <w:rPr>
          <w:rFonts w:ascii="Arial" w:hAnsi="Arial"/>
          <w:sz w:val="22"/>
        </w:rPr>
      </w:pPr>
    </w:p>
    <w:p w:rsidR="00367C51" w:rsidRDefault="00367C51" w:rsidP="00EF5EBC">
      <w:pPr>
        <w:rPr>
          <w:rFonts w:ascii="Arial" w:hAnsi="Arial"/>
          <w:sz w:val="22"/>
        </w:rPr>
      </w:pPr>
    </w:p>
    <w:p w:rsidR="00367C51" w:rsidRDefault="00367C51" w:rsidP="00EF5EBC">
      <w:pPr>
        <w:rPr>
          <w:rFonts w:ascii="Arial" w:hAnsi="Arial"/>
          <w:sz w:val="22"/>
        </w:rPr>
      </w:pPr>
    </w:p>
    <w:p w:rsidR="00367C51" w:rsidRDefault="00367C51" w:rsidP="00EF5EBC">
      <w:pPr>
        <w:rPr>
          <w:rFonts w:ascii="Arial" w:hAnsi="Arial"/>
          <w:sz w:val="22"/>
        </w:rPr>
      </w:pPr>
    </w:p>
    <w:p w:rsidR="0076247C" w:rsidRPr="005C19E4" w:rsidRDefault="0076247C" w:rsidP="00EF5EBC">
      <w:pPr>
        <w:rPr>
          <w:rFonts w:ascii="Arial" w:hAnsi="Arial"/>
          <w:sz w:val="22"/>
        </w:rPr>
      </w:pPr>
    </w:p>
    <w:sectPr w:rsidR="0076247C" w:rsidRPr="005C19E4" w:rsidSect="00367C51">
      <w:pgSz w:w="12240" w:h="15840"/>
      <w:pgMar w:top="630" w:right="1080" w:bottom="540" w:left="9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F5EBC"/>
    <w:rsid w:val="000259A4"/>
    <w:rsid w:val="00073F36"/>
    <w:rsid w:val="0008243A"/>
    <w:rsid w:val="000D10C0"/>
    <w:rsid w:val="00285FB8"/>
    <w:rsid w:val="00367C51"/>
    <w:rsid w:val="003F3E8B"/>
    <w:rsid w:val="00415A90"/>
    <w:rsid w:val="0056753B"/>
    <w:rsid w:val="005C19E4"/>
    <w:rsid w:val="00626723"/>
    <w:rsid w:val="00697AFB"/>
    <w:rsid w:val="006A5D41"/>
    <w:rsid w:val="006E5DD4"/>
    <w:rsid w:val="007373D7"/>
    <w:rsid w:val="0076247C"/>
    <w:rsid w:val="0078236C"/>
    <w:rsid w:val="007C1F4C"/>
    <w:rsid w:val="008571DE"/>
    <w:rsid w:val="008E213B"/>
    <w:rsid w:val="009D44AB"/>
    <w:rsid w:val="00AB0088"/>
    <w:rsid w:val="00AC0E5C"/>
    <w:rsid w:val="00AE31D4"/>
    <w:rsid w:val="00C74DD3"/>
    <w:rsid w:val="00DE3A85"/>
    <w:rsid w:val="00EF5EBC"/>
    <w:rsid w:val="00F95983"/>
  </w:rsids>
  <m:mathPr>
    <m:mathFont m:val="MyriadPro-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21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74D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0E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B27F3-E51B-894B-AEEA-13396F832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437</Words>
  <Characters>2493</Characters>
  <Application>Microsoft Macintosh Word</Application>
  <DocSecurity>0</DocSecurity>
  <Lines>20</Lines>
  <Paragraphs>4</Paragraphs>
  <ScaleCrop>false</ScaleCrop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2</cp:revision>
  <dcterms:created xsi:type="dcterms:W3CDTF">2010-09-19T09:04:00Z</dcterms:created>
  <dcterms:modified xsi:type="dcterms:W3CDTF">2010-09-19T09:04:00Z</dcterms:modified>
</cp:coreProperties>
</file>